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B" w:rsidRDefault="00B319FB" w:rsidP="00B319FB">
      <w:pPr>
        <w:shd w:val="clear" w:color="auto" w:fill="FFFFFF"/>
        <w:rPr>
          <w:bCs/>
        </w:rPr>
      </w:pPr>
    </w:p>
    <w:p w:rsidR="00CE3B45" w:rsidRDefault="00CE3B45" w:rsidP="00B319FB">
      <w:pPr>
        <w:shd w:val="clear" w:color="auto" w:fill="FFFFFF"/>
        <w:rPr>
          <w:bCs/>
        </w:rPr>
      </w:pPr>
    </w:p>
    <w:p w:rsidR="00CE3B45" w:rsidRDefault="00CE3B45" w:rsidP="00B319FB">
      <w:pPr>
        <w:shd w:val="clear" w:color="auto" w:fill="FFFFFF"/>
        <w:rPr>
          <w:bCs/>
        </w:rPr>
      </w:pPr>
    </w:p>
    <w:p w:rsidR="00CE3B45" w:rsidRPr="00B319FB" w:rsidRDefault="00CE3B45" w:rsidP="00B319FB">
      <w:pPr>
        <w:shd w:val="clear" w:color="auto" w:fill="FFFFFF"/>
        <w:rPr>
          <w:bCs/>
        </w:rPr>
      </w:pPr>
    </w:p>
    <w:p w:rsidR="009A11E3" w:rsidRPr="00705AF5" w:rsidRDefault="00F36698" w:rsidP="009A11E3">
      <w:pPr>
        <w:shd w:val="clear" w:color="auto" w:fill="FFFFFF"/>
        <w:jc w:val="center"/>
        <w:rPr>
          <w:b/>
          <w:bCs/>
        </w:rPr>
      </w:pPr>
      <w:r w:rsidRPr="00705AF5">
        <w:rPr>
          <w:b/>
          <w:bCs/>
        </w:rPr>
        <w:t xml:space="preserve">АДМИНИСТРАЦИЯ МИЧУРИНСКОГО </w:t>
      </w:r>
      <w:r w:rsidR="009A11E3" w:rsidRPr="00705AF5">
        <w:rPr>
          <w:b/>
          <w:bCs/>
        </w:rPr>
        <w:t>СЕЛЬСОВЕТА ИСКИТИМСКОГО РАЙОНА НОВОСИБИРСКОЙ ОБЛАСТИ</w:t>
      </w:r>
    </w:p>
    <w:p w:rsidR="009A11E3" w:rsidRPr="00705AF5" w:rsidRDefault="009A11E3" w:rsidP="009A11E3">
      <w:pPr>
        <w:shd w:val="clear" w:color="auto" w:fill="FFFFFF"/>
        <w:jc w:val="center"/>
        <w:rPr>
          <w:b/>
          <w:bCs/>
        </w:rPr>
      </w:pP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 w:rsidRPr="00705AF5">
        <w:rPr>
          <w:b/>
          <w:bCs/>
        </w:rPr>
        <w:t>ПОСТАНОВЛЕНИЕ</w:t>
      </w: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11E3" w:rsidRPr="00362B00" w:rsidRDefault="000A70C4" w:rsidP="009A11E3">
      <w:pPr>
        <w:shd w:val="clear" w:color="auto" w:fill="FFFFFF"/>
        <w:jc w:val="both"/>
        <w:rPr>
          <w:bCs/>
        </w:rPr>
      </w:pPr>
      <w:r w:rsidRPr="00362B00">
        <w:rPr>
          <w:bCs/>
        </w:rPr>
        <w:t>"</w:t>
      </w:r>
      <w:r w:rsidR="008F2000">
        <w:rPr>
          <w:bCs/>
        </w:rPr>
        <w:t>23</w:t>
      </w:r>
      <w:r w:rsidR="00F36698" w:rsidRPr="00362B00">
        <w:rPr>
          <w:bCs/>
        </w:rPr>
        <w:t xml:space="preserve">" апреля </w:t>
      </w:r>
      <w:r w:rsidR="009A11E3" w:rsidRPr="00362B00">
        <w:rPr>
          <w:bCs/>
        </w:rPr>
        <w:t xml:space="preserve">2018 г.                                                               </w:t>
      </w:r>
      <w:r w:rsidR="00F36698" w:rsidRPr="00362B00">
        <w:rPr>
          <w:bCs/>
        </w:rPr>
        <w:t xml:space="preserve">            </w:t>
      </w:r>
      <w:r w:rsidR="003768D4" w:rsidRPr="00362B00">
        <w:rPr>
          <w:bCs/>
        </w:rPr>
        <w:t xml:space="preserve">             </w:t>
      </w:r>
      <w:r w:rsidR="00362B00">
        <w:rPr>
          <w:bCs/>
        </w:rPr>
        <w:t xml:space="preserve"> </w:t>
      </w:r>
      <w:r w:rsidR="00705AF5">
        <w:rPr>
          <w:bCs/>
        </w:rPr>
        <w:t xml:space="preserve">             </w:t>
      </w:r>
      <w:r w:rsidR="00362B00">
        <w:rPr>
          <w:bCs/>
        </w:rPr>
        <w:t xml:space="preserve"> </w:t>
      </w:r>
      <w:r w:rsidR="008F2000">
        <w:rPr>
          <w:bCs/>
        </w:rPr>
        <w:t xml:space="preserve">           </w:t>
      </w:r>
      <w:r w:rsidR="00F36698" w:rsidRPr="00362B00">
        <w:rPr>
          <w:bCs/>
        </w:rPr>
        <w:t xml:space="preserve">№ </w:t>
      </w:r>
      <w:r w:rsidR="008F2000">
        <w:rPr>
          <w:bCs/>
        </w:rPr>
        <w:t>55</w:t>
      </w:r>
    </w:p>
    <w:p w:rsidR="009213AD" w:rsidRPr="003768D4" w:rsidRDefault="00F36698" w:rsidP="009213AD">
      <w:pPr>
        <w:spacing w:line="216" w:lineRule="auto"/>
        <w:ind w:right="-1"/>
        <w:jc w:val="center"/>
      </w:pPr>
      <w:r w:rsidRPr="003768D4">
        <w:t>п. Агролес</w:t>
      </w:r>
    </w:p>
    <w:p w:rsidR="009A11E3" w:rsidRDefault="009A11E3" w:rsidP="009213AD">
      <w:pPr>
        <w:spacing w:line="216" w:lineRule="auto"/>
        <w:ind w:right="-1"/>
        <w:jc w:val="center"/>
        <w:rPr>
          <w:i/>
          <w:u w:val="single"/>
        </w:rPr>
      </w:pPr>
    </w:p>
    <w:p w:rsidR="000A70C4" w:rsidRPr="00362B00" w:rsidRDefault="000A70C4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 w:rsidRPr="00362B00">
        <w:rPr>
          <w:sz w:val="20"/>
          <w:szCs w:val="20"/>
        </w:rPr>
        <w:t>О</w:t>
      </w:r>
      <w:r w:rsidR="008F2000">
        <w:rPr>
          <w:sz w:val="20"/>
          <w:szCs w:val="20"/>
        </w:rPr>
        <w:t>б</w:t>
      </w:r>
      <w:r w:rsidRPr="00362B00">
        <w:rPr>
          <w:sz w:val="20"/>
          <w:szCs w:val="20"/>
        </w:rPr>
        <w:t xml:space="preserve"> </w:t>
      </w:r>
      <w:r w:rsidR="008F2000">
        <w:rPr>
          <w:sz w:val="20"/>
          <w:szCs w:val="20"/>
        </w:rPr>
        <w:t>установлении</w:t>
      </w:r>
      <w:r w:rsidRPr="00362B00">
        <w:rPr>
          <w:sz w:val="20"/>
          <w:szCs w:val="20"/>
        </w:rPr>
        <w:t xml:space="preserve"> </w:t>
      </w:r>
      <w:r w:rsidR="008F2000">
        <w:rPr>
          <w:sz w:val="20"/>
          <w:szCs w:val="20"/>
        </w:rPr>
        <w:t>пожароопасного сезона</w:t>
      </w:r>
      <w:r w:rsidRPr="00362B00">
        <w:rPr>
          <w:sz w:val="20"/>
          <w:szCs w:val="20"/>
        </w:rPr>
        <w:t xml:space="preserve"> </w:t>
      </w:r>
    </w:p>
    <w:p w:rsidR="00362B00" w:rsidRPr="00362B00" w:rsidRDefault="000A70C4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 w:rsidRPr="00362B00">
        <w:rPr>
          <w:sz w:val="20"/>
          <w:szCs w:val="20"/>
        </w:rPr>
        <w:t xml:space="preserve">на территории </w:t>
      </w:r>
      <w:r w:rsidR="00362B00" w:rsidRPr="00362B00">
        <w:rPr>
          <w:sz w:val="20"/>
          <w:szCs w:val="20"/>
        </w:rPr>
        <w:t>Мичуринского сельсовета</w:t>
      </w:r>
    </w:p>
    <w:p w:rsidR="000A70C4" w:rsidRPr="00362B00" w:rsidRDefault="000A70C4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 w:rsidRPr="00362B00">
        <w:rPr>
          <w:sz w:val="20"/>
          <w:szCs w:val="20"/>
        </w:rPr>
        <w:t>Искитимского района</w:t>
      </w:r>
      <w:r w:rsidR="00362B00" w:rsidRPr="00362B00">
        <w:rPr>
          <w:sz w:val="20"/>
          <w:szCs w:val="20"/>
        </w:rPr>
        <w:t xml:space="preserve"> Новосибирской области</w:t>
      </w:r>
    </w:p>
    <w:p w:rsidR="003335FF" w:rsidRPr="00C75CCD" w:rsidRDefault="003335FF" w:rsidP="003335FF">
      <w:pPr>
        <w:rPr>
          <w:sz w:val="28"/>
          <w:szCs w:val="28"/>
        </w:rPr>
      </w:pPr>
    </w:p>
    <w:p w:rsidR="00705AF5" w:rsidRDefault="008F2000" w:rsidP="008F2000">
      <w:pPr>
        <w:ind w:firstLine="540"/>
        <w:jc w:val="both"/>
      </w:pPr>
      <w:r>
        <w:t>В соответствии с Правилами противопожарного режима в Рос</w:t>
      </w:r>
      <w:r w:rsidR="00404A4A">
        <w:t>сийской Федерации, утвержденными</w:t>
      </w:r>
      <w:r>
        <w:t xml:space="preserve"> постановлением Правительства Российской Федерации от 25.04.2012 года №390 «О противопожарном режиме», в связи со сходом снежного покрова в лесах </w:t>
      </w:r>
      <w:r w:rsidR="000A70C4" w:rsidRPr="00362B00">
        <w:t xml:space="preserve">на территории </w:t>
      </w:r>
      <w:r w:rsidR="00362B00">
        <w:t xml:space="preserve">Мичуринского сельсовета </w:t>
      </w:r>
      <w:r w:rsidR="000A70C4" w:rsidRPr="00362B00">
        <w:t>Искитимского района</w:t>
      </w:r>
      <w:r w:rsidR="00362B00">
        <w:t xml:space="preserve"> Новосибирской области</w:t>
      </w:r>
      <w:r w:rsidR="000A70C4" w:rsidRPr="00362B00">
        <w:t>,</w:t>
      </w:r>
    </w:p>
    <w:p w:rsidR="008F2000" w:rsidRPr="00362B00" w:rsidRDefault="008F2000" w:rsidP="008F2000">
      <w:pPr>
        <w:ind w:firstLine="540"/>
        <w:jc w:val="both"/>
      </w:pPr>
    </w:p>
    <w:p w:rsidR="009213AD" w:rsidRPr="00362B00" w:rsidRDefault="00AA72AE" w:rsidP="000A70C4">
      <w:pPr>
        <w:autoSpaceDE w:val="0"/>
        <w:autoSpaceDN w:val="0"/>
        <w:adjustRightInd w:val="0"/>
        <w:jc w:val="both"/>
        <w:outlineLvl w:val="0"/>
        <w:rPr>
          <w:b/>
        </w:rPr>
      </w:pPr>
      <w:r w:rsidRPr="00362B00">
        <w:rPr>
          <w:b/>
        </w:rPr>
        <w:t>ПОСТАНОВЛЯЮ</w:t>
      </w:r>
      <w:r w:rsidR="009A11E3" w:rsidRPr="00362B00">
        <w:rPr>
          <w:b/>
        </w:rPr>
        <w:t>:</w:t>
      </w:r>
      <w:r w:rsidR="009213AD" w:rsidRPr="00362B00">
        <w:rPr>
          <w:b/>
        </w:rPr>
        <w:t xml:space="preserve"> </w:t>
      </w:r>
    </w:p>
    <w:p w:rsidR="000A70C4" w:rsidRPr="00362B00" w:rsidRDefault="000A70C4" w:rsidP="00362B00">
      <w:pPr>
        <w:ind w:firstLine="708"/>
        <w:jc w:val="both"/>
      </w:pPr>
      <w:r w:rsidRPr="00362B00">
        <w:t xml:space="preserve">1. Установить </w:t>
      </w:r>
      <w:r w:rsidR="008F2000">
        <w:t>начало пожароопасного сезона с 23</w:t>
      </w:r>
      <w:r w:rsidRPr="00362B00">
        <w:t xml:space="preserve">.04.2018 года на территории </w:t>
      </w:r>
      <w:r w:rsidR="00E61DF1" w:rsidRPr="00362B00">
        <w:t xml:space="preserve">Мичуринского сельсовета </w:t>
      </w:r>
      <w:r w:rsidRPr="00362B00">
        <w:t xml:space="preserve">Искитимского района </w:t>
      </w:r>
      <w:r w:rsidR="00E61DF1" w:rsidRPr="00362B00">
        <w:t>Новосиби</w:t>
      </w:r>
      <w:r w:rsidR="008F2000">
        <w:t>рской области</w:t>
      </w:r>
      <w:r w:rsidR="00E61DF1" w:rsidRPr="00362B00">
        <w:t>;</w:t>
      </w:r>
    </w:p>
    <w:p w:rsidR="000A70C4" w:rsidRPr="00362B00" w:rsidRDefault="00E61DF1" w:rsidP="00362B00">
      <w:pPr>
        <w:ind w:firstLine="708"/>
        <w:jc w:val="both"/>
      </w:pPr>
      <w:r w:rsidRPr="00362B00">
        <w:t xml:space="preserve">2. </w:t>
      </w:r>
      <w:r w:rsidR="000A70C4" w:rsidRPr="00362B00">
        <w:t xml:space="preserve">Утвердить план основных мероприятий по подготовке </w:t>
      </w:r>
      <w:r w:rsidRPr="00362B00">
        <w:t xml:space="preserve">Мичуринского сельсовета </w:t>
      </w:r>
      <w:r w:rsidR="000A70C4" w:rsidRPr="00362B00">
        <w:t xml:space="preserve">Искитимского района </w:t>
      </w:r>
      <w:r w:rsidR="00362B00">
        <w:t>Новосибирской обла</w:t>
      </w:r>
      <w:r w:rsidRPr="00362B00">
        <w:t>сти</w:t>
      </w:r>
      <w:r w:rsidR="00362B00">
        <w:t xml:space="preserve"> </w:t>
      </w:r>
      <w:r w:rsidR="000A70C4" w:rsidRPr="00362B00">
        <w:t>к пожароопасному</w:t>
      </w:r>
      <w:r w:rsidR="008F2000">
        <w:t xml:space="preserve"> сезону</w:t>
      </w:r>
      <w:r w:rsidR="00362B00">
        <w:t xml:space="preserve"> 2018 года</w:t>
      </w:r>
      <w:r w:rsidRPr="00362B00">
        <w:t>;</w:t>
      </w:r>
    </w:p>
    <w:p w:rsidR="000A70C4" w:rsidRPr="00362B00" w:rsidRDefault="000A70C4" w:rsidP="00362B00">
      <w:pPr>
        <w:ind w:firstLine="708"/>
        <w:jc w:val="both"/>
      </w:pPr>
      <w:r w:rsidRPr="00362B00">
        <w:t>3</w:t>
      </w:r>
      <w:r w:rsidR="00E61DF1" w:rsidRPr="00362B00">
        <w:t>. Д</w:t>
      </w:r>
      <w:r w:rsidRPr="00362B00">
        <w:t>о начала пожароопасного сезона обеспечить проведение комплекса мероприятий по защите населенных пунктов, расположенных в зоне возможного перехо</w:t>
      </w:r>
      <w:r w:rsidR="00E61DF1" w:rsidRPr="00362B00">
        <w:t>да лесных (ландшафтных) пожаров;</w:t>
      </w:r>
    </w:p>
    <w:p w:rsidR="000A70C4" w:rsidRPr="00362B00" w:rsidRDefault="00765066" w:rsidP="00362B00">
      <w:pPr>
        <w:ind w:firstLine="708"/>
        <w:jc w:val="both"/>
      </w:pPr>
      <w:r>
        <w:t>- п</w:t>
      </w:r>
      <w:r w:rsidR="000A70C4" w:rsidRPr="00362B00">
        <w:t>ровести опашку населенных пунктов в местах, подверженных переход</w:t>
      </w:r>
      <w:r w:rsidR="00362B00">
        <w:t>у лесного (ландшафтного) пожара;</w:t>
      </w:r>
    </w:p>
    <w:p w:rsidR="00E61DF1" w:rsidRPr="00362B00" w:rsidRDefault="00765066" w:rsidP="00362B00">
      <w:pPr>
        <w:ind w:firstLine="708"/>
        <w:jc w:val="both"/>
      </w:pPr>
      <w:r>
        <w:t>- п</w:t>
      </w:r>
      <w:r w:rsidR="000A70C4" w:rsidRPr="00362B00">
        <w:t>ривести источники наружного противопожарного водоснабжения населенных пунктов в технически исправное состояние;</w:t>
      </w:r>
    </w:p>
    <w:p w:rsidR="000A70C4" w:rsidRPr="00362B00" w:rsidRDefault="00765066" w:rsidP="00362B00">
      <w:pPr>
        <w:ind w:firstLine="708"/>
        <w:jc w:val="both"/>
      </w:pPr>
      <w:r>
        <w:t>- с</w:t>
      </w:r>
      <w:r w:rsidR="000A70C4" w:rsidRPr="00362B00">
        <w:t>оздать условия для забора воды пожарной техникой из источников наружного водоснабжения и обустроить в соответствии с требованиями пожарной безопасности подъезды к ним, а также пирсы на открытых водоемах для установки на них пожарных автомобилей;</w:t>
      </w:r>
    </w:p>
    <w:p w:rsidR="000A70C4" w:rsidRDefault="00765066" w:rsidP="00765066">
      <w:pPr>
        <w:ind w:firstLine="708"/>
        <w:jc w:val="both"/>
      </w:pPr>
      <w:r>
        <w:t>- п</w:t>
      </w:r>
      <w:r w:rsidR="000A70C4" w:rsidRPr="00362B00">
        <w:t>ринять меры по защите населенных пунктов силами добровольных пожарных формирований, обеспечить их необходимым для тушения пожаров инвентарем, привести в исправное</w:t>
      </w:r>
      <w:r w:rsidR="00E61DF1" w:rsidRPr="00362B00">
        <w:t xml:space="preserve"> состояние имеющуюся пожарную техник</w:t>
      </w:r>
      <w:r w:rsidR="00945FD7" w:rsidRPr="00362B00">
        <w:t>у</w:t>
      </w:r>
      <w:r>
        <w:t xml:space="preserve">. </w:t>
      </w:r>
      <w:r w:rsidR="00945FD7" w:rsidRPr="00362B00">
        <w:t>У</w:t>
      </w:r>
      <w:r w:rsidR="000A70C4" w:rsidRPr="00362B00">
        <w:t>точнить (при необходимости принять меры по созданию) резервы материальных и финансовых ресурсов для предупреждения и ликвидации чрезвычайных ситуаций, возникших вследствие лесных (ландшафтных) пожаров;</w:t>
      </w:r>
    </w:p>
    <w:p w:rsidR="000253BC" w:rsidRPr="00362B00" w:rsidRDefault="000253BC" w:rsidP="000253BC">
      <w:pPr>
        <w:ind w:firstLine="708"/>
        <w:jc w:val="both"/>
      </w:pPr>
      <w:r>
        <w:t>4. У</w:t>
      </w:r>
      <w:r w:rsidRPr="005F34A8">
        <w:t>точнить (при необходимости принять меры по созданию) резервы материальных и финансовых ресурсов для предупреждения и ликвидации чрезвычайных ситуаций, возникших вследствие лесных (ландшафтных) пожаров;</w:t>
      </w:r>
    </w:p>
    <w:p w:rsidR="000A70C4" w:rsidRDefault="000253BC" w:rsidP="00362B00">
      <w:pPr>
        <w:ind w:firstLine="708"/>
        <w:jc w:val="both"/>
      </w:pPr>
      <w:r>
        <w:t>5</w:t>
      </w:r>
      <w:r w:rsidR="00945FD7" w:rsidRPr="00362B00">
        <w:t>. О</w:t>
      </w:r>
      <w:r w:rsidR="000A70C4" w:rsidRPr="00362B00">
        <w:t>существить подготовку и поддержание в готовности достаточного количества сил и средств для защиты населения и территорий от чрезвычайных ситуаций связанных с лесными (ландшафтными) пожарами;</w:t>
      </w:r>
    </w:p>
    <w:p w:rsidR="000253BC" w:rsidRDefault="000253BC" w:rsidP="00362B00">
      <w:pPr>
        <w:ind w:firstLine="708"/>
        <w:jc w:val="both"/>
      </w:pPr>
      <w:r>
        <w:t>6. У</w:t>
      </w:r>
      <w:r w:rsidRPr="005F34A8">
        <w:t>становить порядок привлечения и использования на территории</w:t>
      </w:r>
      <w:r>
        <w:t xml:space="preserve"> Мичуринского сельсовета Искитимского района Новосибирской области</w:t>
      </w:r>
      <w:r w:rsidRPr="005F34A8">
        <w:t>, имеющейся пожарной, иной приспособленной для тушения, водовозной, землеройной и другой техники;</w:t>
      </w:r>
    </w:p>
    <w:p w:rsidR="000253BC" w:rsidRDefault="000253BC" w:rsidP="00362B00">
      <w:pPr>
        <w:ind w:firstLine="708"/>
        <w:jc w:val="both"/>
      </w:pPr>
      <w:r>
        <w:t>7.</w:t>
      </w:r>
      <w:r w:rsidRPr="000253BC">
        <w:t xml:space="preserve"> </w:t>
      </w:r>
      <w:r>
        <w:t>О</w:t>
      </w:r>
      <w:r w:rsidRPr="005F34A8">
        <w:t xml:space="preserve">беспечить систематическое информирование населения об угрозе возникновения чрезвычайных ситуаций, вызванных лесными (ландшафтными) пожарами, о мерах пожарной безопасности, и действиям в случае возникновения чрезвычайной ситуации, в том числе по вопросам готовности к экстренной эвакуации в безопасные районы (доведение сигналов, порядок действий по ним) (путем обсуждения данных вопросов на сходах граждан, размещения средств наглядной агитации на информационных стендах, изготовления и распространения среди населения памяток </w:t>
      </w:r>
      <w:r>
        <w:t>о мерах пожарной безопасности);</w:t>
      </w:r>
    </w:p>
    <w:p w:rsidR="000253BC" w:rsidRDefault="000253BC" w:rsidP="00362B00">
      <w:pPr>
        <w:ind w:firstLine="708"/>
        <w:jc w:val="both"/>
      </w:pPr>
      <w:r>
        <w:lastRenderedPageBreak/>
        <w:t>8. О</w:t>
      </w:r>
      <w:r w:rsidRPr="005F34A8">
        <w:t>беспечить готовность к проведению эвакуационных мероприятий: определить места, маршруты и способы возможного отселения жителей и домашних животных из населенных пунктов, попадающих в зону возможн</w:t>
      </w:r>
      <w:r>
        <w:t>ых лесных (ландшафтных) пожаров;</w:t>
      </w:r>
    </w:p>
    <w:p w:rsidR="000253BC" w:rsidRDefault="000253BC" w:rsidP="000253BC">
      <w:pPr>
        <w:ind w:firstLine="708"/>
        <w:jc w:val="both"/>
      </w:pPr>
      <w:r>
        <w:t>9. О</w:t>
      </w:r>
      <w:r w:rsidRPr="005F34A8">
        <w:t>беспечить первичные меры пожарной безопасности в гр</w:t>
      </w:r>
      <w:r>
        <w:t>аницах Мичуринского сельсовета Искитимского района Новосибирской области</w:t>
      </w:r>
      <w:r w:rsidRPr="005F34A8">
        <w:t>. Организовать своевременную очистку (уборку) территорий населенных пунктов поселений от сухой травы и горючего мусора;</w:t>
      </w:r>
    </w:p>
    <w:p w:rsidR="00FE0AF5" w:rsidRDefault="00FE0AF5" w:rsidP="000253BC">
      <w:pPr>
        <w:ind w:firstLine="708"/>
        <w:jc w:val="both"/>
      </w:pPr>
      <w:r>
        <w:t>10</w:t>
      </w:r>
      <w:r w:rsidRPr="005F34A8">
        <w:t>.</w:t>
      </w:r>
      <w:r>
        <w:t xml:space="preserve"> З</w:t>
      </w:r>
      <w:r w:rsidRPr="005F34A8">
        <w:t xml:space="preserve">апретить проведение пожароопасных работ (отжигов) без оформления в установленном порядке допуска и без проведения соответствующих противопожарных мероприятий; </w:t>
      </w:r>
    </w:p>
    <w:p w:rsidR="00FE0AF5" w:rsidRDefault="00FE0AF5" w:rsidP="00FE0AF5">
      <w:pPr>
        <w:ind w:firstLine="708"/>
        <w:jc w:val="both"/>
      </w:pPr>
      <w:r>
        <w:t>11. В</w:t>
      </w:r>
      <w:r w:rsidRPr="005F34A8">
        <w:t xml:space="preserve"> случае повышения пожарной опасности (при установлении устойчивой сухой, жаркой и ветреной погоды или получении экстренного предупреждения) оперативно рассматривать вопросы о необходимости принятия дополнительных мер в указанный период и об установлении особого противопожарного режима в границах соответствующих поселений, при этом использовать имеющиеся полномочия по временному приостановлению проведения пожароопасных работ на определенных участках, топки печей, кухонных очагов и котельных установок, работающих на твердом топливе, а также по организации силами местного населения и членов добровольных противопожарных формирований патрулирования населенных пунктов с первичными средствами пожаротушения (ведро </w:t>
      </w:r>
      <w:r>
        <w:t>с водой, огнетушитель, лопата)</w:t>
      </w:r>
      <w:r w:rsidRPr="005F34A8">
        <w:t>;</w:t>
      </w:r>
    </w:p>
    <w:p w:rsidR="00FE0AF5" w:rsidRDefault="00FE0AF5" w:rsidP="00FE0AF5">
      <w:pPr>
        <w:ind w:firstLine="708"/>
        <w:jc w:val="both"/>
      </w:pPr>
      <w:r>
        <w:t>12. Д</w:t>
      </w:r>
      <w:r w:rsidRPr="005F34A8">
        <w:t xml:space="preserve">ля оперативного и своевременного реагирования на зафиксированные космическим мониторингом термические точки привлекать к работе маневренные, патрульно-маневренные группы; </w:t>
      </w:r>
    </w:p>
    <w:p w:rsidR="00FE0AF5" w:rsidRDefault="00FE0AF5" w:rsidP="00FE0AF5">
      <w:pPr>
        <w:ind w:firstLine="708"/>
        <w:jc w:val="both"/>
      </w:pPr>
      <w:r>
        <w:t>13. О</w:t>
      </w:r>
      <w:r w:rsidRPr="005F34A8">
        <w:t>рганизовать наблюдение выполнения гражданами, землепользователями, землевладельцами и арендаторами земельных участков требований Правил противопожарного режима в РФ в части запрета сжигания стерни, пожнивных остатков и разведения костров. При выявлении фактов неисполнения законодательства направлять информацию (в том числе фото и видео) в отдел надзорной деятельности по Искитимскому району ГУ МЧС России по Новоси</w:t>
      </w:r>
      <w:r>
        <w:t>бирской области;</w:t>
      </w:r>
    </w:p>
    <w:p w:rsidR="00705AF5" w:rsidRPr="00705AF5" w:rsidRDefault="00FE0AF5" w:rsidP="00705AF5">
      <w:pPr>
        <w:ind w:firstLine="567"/>
        <w:jc w:val="both"/>
      </w:pPr>
      <w:r>
        <w:rPr>
          <w:color w:val="000000"/>
        </w:rPr>
        <w:t>14</w:t>
      </w:r>
      <w:r w:rsidR="00705AF5">
        <w:rPr>
          <w:color w:val="000000"/>
        </w:rPr>
        <w:t xml:space="preserve">. </w:t>
      </w:r>
      <w:r w:rsidR="00705AF5" w:rsidRPr="00705AF5">
        <w:rPr>
          <w:color w:val="000000"/>
        </w:rPr>
        <w:t>Р</w:t>
      </w:r>
      <w:r w:rsidR="00705AF5" w:rsidRPr="00705AF5">
        <w:t>азместить настоящее постановление на официальном сайте Мичуринского сельсовета Искитимского района</w:t>
      </w:r>
      <w:r w:rsidR="00246B89">
        <w:t xml:space="preserve"> Новосибирской области</w:t>
      </w:r>
      <w:r w:rsidR="00705AF5" w:rsidRPr="00705AF5">
        <w:rPr>
          <w:i/>
        </w:rPr>
        <w:t>.</w:t>
      </w:r>
    </w:p>
    <w:p w:rsidR="00705AF5" w:rsidRPr="00705AF5" w:rsidRDefault="00FE0AF5" w:rsidP="00705AF5">
      <w:pPr>
        <w:ind w:firstLine="567"/>
      </w:pPr>
      <w:r>
        <w:t>15</w:t>
      </w:r>
      <w:r w:rsidR="00705AF5" w:rsidRPr="00705AF5">
        <w:rPr>
          <w:color w:val="000000"/>
        </w:rPr>
        <w:t>. Контроль за исполнением настоящего постановления оставляю за собой.</w:t>
      </w:r>
    </w:p>
    <w:p w:rsidR="004808CA" w:rsidRDefault="004808CA" w:rsidP="009E549F">
      <w:pPr>
        <w:jc w:val="both"/>
      </w:pPr>
    </w:p>
    <w:p w:rsidR="00705AF5" w:rsidRPr="00362B00" w:rsidRDefault="00705AF5" w:rsidP="009E549F">
      <w:pPr>
        <w:jc w:val="both"/>
      </w:pPr>
    </w:p>
    <w:p w:rsidR="00961653" w:rsidRPr="00362B00" w:rsidRDefault="00961653" w:rsidP="00961653">
      <w:pPr>
        <w:pStyle w:val="ab"/>
        <w:tabs>
          <w:tab w:val="left" w:pos="708"/>
        </w:tabs>
        <w:rPr>
          <w:bCs/>
          <w:color w:val="000000"/>
          <w:spacing w:val="-5"/>
        </w:rPr>
      </w:pPr>
      <w:r w:rsidRPr="00362B00">
        <w:rPr>
          <w:bCs/>
          <w:color w:val="000000"/>
          <w:spacing w:val="-5"/>
        </w:rPr>
        <w:t>Глава Мичуринского сельсовета</w:t>
      </w:r>
      <w:r w:rsidRPr="00362B00">
        <w:rPr>
          <w:bCs/>
          <w:color w:val="000000"/>
          <w:spacing w:val="-5"/>
        </w:rPr>
        <w:tab/>
      </w:r>
      <w:r w:rsidRPr="00362B00">
        <w:rPr>
          <w:bCs/>
          <w:color w:val="000000"/>
          <w:spacing w:val="-5"/>
        </w:rPr>
        <w:tab/>
        <w:t xml:space="preserve">                                               </w:t>
      </w:r>
      <w:r w:rsidR="00705AF5">
        <w:rPr>
          <w:bCs/>
          <w:color w:val="000000"/>
          <w:spacing w:val="-5"/>
        </w:rPr>
        <w:t xml:space="preserve">                </w:t>
      </w:r>
      <w:r w:rsidRPr="00362B00">
        <w:rPr>
          <w:bCs/>
          <w:color w:val="000000"/>
          <w:spacing w:val="-5"/>
        </w:rPr>
        <w:t xml:space="preserve">  Е.В. Ворсина</w:t>
      </w:r>
    </w:p>
    <w:p w:rsidR="00961653" w:rsidRPr="00362B00" w:rsidRDefault="00961653" w:rsidP="00961653">
      <w:pPr>
        <w:pStyle w:val="ab"/>
        <w:tabs>
          <w:tab w:val="left" w:pos="708"/>
        </w:tabs>
        <w:rPr>
          <w:bCs/>
          <w:color w:val="000000"/>
          <w:spacing w:val="-5"/>
        </w:rPr>
      </w:pPr>
    </w:p>
    <w:p w:rsidR="001521DC" w:rsidRPr="00362B00" w:rsidRDefault="001521DC" w:rsidP="00B03736">
      <w:pPr>
        <w:autoSpaceDE w:val="0"/>
        <w:autoSpaceDN w:val="0"/>
        <w:adjustRightInd w:val="0"/>
        <w:jc w:val="right"/>
        <w:outlineLvl w:val="0"/>
      </w:pPr>
    </w:p>
    <w:p w:rsidR="00B319FB" w:rsidRPr="00362B00" w:rsidRDefault="00B319FB" w:rsidP="00B03736">
      <w:pPr>
        <w:autoSpaceDE w:val="0"/>
        <w:autoSpaceDN w:val="0"/>
        <w:adjustRightInd w:val="0"/>
        <w:jc w:val="right"/>
        <w:outlineLvl w:val="0"/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A11E3" w:rsidRDefault="009A11E3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A11E3" w:rsidRDefault="009A11E3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0AF5" w:rsidRDefault="00FE0AF5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0AF5" w:rsidRDefault="00FE0AF5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0AF5" w:rsidRDefault="00FE0AF5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BD4" w:rsidRDefault="00F57BD4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BD4" w:rsidRDefault="00F57BD4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BD4" w:rsidRDefault="00F57BD4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57BD4" w:rsidRDefault="00F57BD4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0AF5" w:rsidRDefault="00FE0AF5" w:rsidP="00FE0AF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0AF5" w:rsidSect="00404A4A">
      <w:headerReference w:type="default" r:id="rId8"/>
      <w:footerReference w:type="default" r:id="rId9"/>
      <w:type w:val="continuous"/>
      <w:pgSz w:w="11906" w:h="16838"/>
      <w:pgMar w:top="0" w:right="850" w:bottom="284" w:left="1701" w:header="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35B" w:rsidRDefault="0025735B" w:rsidP="00F51091">
      <w:r>
        <w:separator/>
      </w:r>
    </w:p>
  </w:endnote>
  <w:endnote w:type="continuationSeparator" w:id="1">
    <w:p w:rsidR="0025735B" w:rsidRDefault="0025735B" w:rsidP="00F5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CD" w:rsidRDefault="00C75CCD" w:rsidP="00C75CCD">
    <w:pPr>
      <w:pStyle w:val="ad"/>
    </w:pPr>
  </w:p>
  <w:p w:rsidR="00C75CCD" w:rsidRDefault="00C75C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35B" w:rsidRDefault="0025735B" w:rsidP="00F51091">
      <w:r>
        <w:separator/>
      </w:r>
    </w:p>
  </w:footnote>
  <w:footnote w:type="continuationSeparator" w:id="1">
    <w:p w:rsidR="0025735B" w:rsidRDefault="0025735B" w:rsidP="00F5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5A" w:rsidRDefault="00232D5A" w:rsidP="00B319FB">
    <w:pPr>
      <w:pStyle w:val="ab"/>
    </w:pPr>
  </w:p>
  <w:p w:rsidR="00232D5A" w:rsidRDefault="00232D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991E69"/>
    <w:multiLevelType w:val="multilevel"/>
    <w:tmpl w:val="CE203D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9213AD"/>
    <w:rsid w:val="0000448E"/>
    <w:rsid w:val="000065B4"/>
    <w:rsid w:val="000253BC"/>
    <w:rsid w:val="0002721F"/>
    <w:rsid w:val="00034528"/>
    <w:rsid w:val="0004413A"/>
    <w:rsid w:val="00045FD7"/>
    <w:rsid w:val="00046A41"/>
    <w:rsid w:val="00056709"/>
    <w:rsid w:val="00065982"/>
    <w:rsid w:val="0008588C"/>
    <w:rsid w:val="00092A3A"/>
    <w:rsid w:val="000A0E9D"/>
    <w:rsid w:val="000A70C4"/>
    <w:rsid w:val="000C6017"/>
    <w:rsid w:val="000E13B8"/>
    <w:rsid w:val="000E49E0"/>
    <w:rsid w:val="000F7EC4"/>
    <w:rsid w:val="00106F11"/>
    <w:rsid w:val="001239B6"/>
    <w:rsid w:val="00125811"/>
    <w:rsid w:val="001521DC"/>
    <w:rsid w:val="00153ED2"/>
    <w:rsid w:val="00154150"/>
    <w:rsid w:val="001605FD"/>
    <w:rsid w:val="00166813"/>
    <w:rsid w:val="00167720"/>
    <w:rsid w:val="0016794C"/>
    <w:rsid w:val="00185D8E"/>
    <w:rsid w:val="001A5DB0"/>
    <w:rsid w:val="001B4D5D"/>
    <w:rsid w:val="001C16A3"/>
    <w:rsid w:val="001C6E64"/>
    <w:rsid w:val="001D295A"/>
    <w:rsid w:val="001D4FCA"/>
    <w:rsid w:val="001E044C"/>
    <w:rsid w:val="001E216F"/>
    <w:rsid w:val="001E7DFC"/>
    <w:rsid w:val="001F28D1"/>
    <w:rsid w:val="002120F9"/>
    <w:rsid w:val="00221555"/>
    <w:rsid w:val="0023155D"/>
    <w:rsid w:val="00232D5A"/>
    <w:rsid w:val="00235D41"/>
    <w:rsid w:val="00246B89"/>
    <w:rsid w:val="0025735B"/>
    <w:rsid w:val="00262851"/>
    <w:rsid w:val="00265365"/>
    <w:rsid w:val="00281804"/>
    <w:rsid w:val="00284425"/>
    <w:rsid w:val="00290C74"/>
    <w:rsid w:val="002B599E"/>
    <w:rsid w:val="002C7EA9"/>
    <w:rsid w:val="002D21E0"/>
    <w:rsid w:val="002D791E"/>
    <w:rsid w:val="002E2349"/>
    <w:rsid w:val="002E3723"/>
    <w:rsid w:val="002F1479"/>
    <w:rsid w:val="0030324A"/>
    <w:rsid w:val="00305411"/>
    <w:rsid w:val="003125A7"/>
    <w:rsid w:val="0032617C"/>
    <w:rsid w:val="003335FF"/>
    <w:rsid w:val="00342275"/>
    <w:rsid w:val="00354E0E"/>
    <w:rsid w:val="00356150"/>
    <w:rsid w:val="00362B00"/>
    <w:rsid w:val="00367971"/>
    <w:rsid w:val="003763C3"/>
    <w:rsid w:val="003768D4"/>
    <w:rsid w:val="00383850"/>
    <w:rsid w:val="003A49C0"/>
    <w:rsid w:val="003A4CC6"/>
    <w:rsid w:val="003A4FB0"/>
    <w:rsid w:val="003A649E"/>
    <w:rsid w:val="003B08FD"/>
    <w:rsid w:val="003C500C"/>
    <w:rsid w:val="003E6BB9"/>
    <w:rsid w:val="003E738F"/>
    <w:rsid w:val="003F1E84"/>
    <w:rsid w:val="003F6250"/>
    <w:rsid w:val="00401B15"/>
    <w:rsid w:val="00404A4A"/>
    <w:rsid w:val="00410554"/>
    <w:rsid w:val="00415B60"/>
    <w:rsid w:val="00422F95"/>
    <w:rsid w:val="004269FC"/>
    <w:rsid w:val="00434EA2"/>
    <w:rsid w:val="00472145"/>
    <w:rsid w:val="004808CA"/>
    <w:rsid w:val="00491DC8"/>
    <w:rsid w:val="00492B41"/>
    <w:rsid w:val="00497D1C"/>
    <w:rsid w:val="004A306C"/>
    <w:rsid w:val="004A5D19"/>
    <w:rsid w:val="004B0776"/>
    <w:rsid w:val="004D1708"/>
    <w:rsid w:val="004D7E69"/>
    <w:rsid w:val="004E1830"/>
    <w:rsid w:val="004E6E15"/>
    <w:rsid w:val="00510520"/>
    <w:rsid w:val="00533517"/>
    <w:rsid w:val="00540255"/>
    <w:rsid w:val="00541FEE"/>
    <w:rsid w:val="0054714D"/>
    <w:rsid w:val="00567359"/>
    <w:rsid w:val="00571B07"/>
    <w:rsid w:val="00574131"/>
    <w:rsid w:val="00574C20"/>
    <w:rsid w:val="005826D4"/>
    <w:rsid w:val="00585D3D"/>
    <w:rsid w:val="005879C4"/>
    <w:rsid w:val="005A49C0"/>
    <w:rsid w:val="005E37DB"/>
    <w:rsid w:val="005F4BB8"/>
    <w:rsid w:val="00601A49"/>
    <w:rsid w:val="00603924"/>
    <w:rsid w:val="00621E13"/>
    <w:rsid w:val="006364E0"/>
    <w:rsid w:val="00636805"/>
    <w:rsid w:val="00663D80"/>
    <w:rsid w:val="00673422"/>
    <w:rsid w:val="00673DC5"/>
    <w:rsid w:val="00675E97"/>
    <w:rsid w:val="00681320"/>
    <w:rsid w:val="00694B01"/>
    <w:rsid w:val="006A0718"/>
    <w:rsid w:val="006A5CF3"/>
    <w:rsid w:val="006B1254"/>
    <w:rsid w:val="006B68FE"/>
    <w:rsid w:val="006E2BFE"/>
    <w:rsid w:val="006E7504"/>
    <w:rsid w:val="006F00F7"/>
    <w:rsid w:val="00705AF5"/>
    <w:rsid w:val="00710A8B"/>
    <w:rsid w:val="00720037"/>
    <w:rsid w:val="007317C1"/>
    <w:rsid w:val="00731852"/>
    <w:rsid w:val="00735E72"/>
    <w:rsid w:val="00757751"/>
    <w:rsid w:val="00765066"/>
    <w:rsid w:val="00772E4E"/>
    <w:rsid w:val="00775A6A"/>
    <w:rsid w:val="007778D4"/>
    <w:rsid w:val="00787AF7"/>
    <w:rsid w:val="007D6D08"/>
    <w:rsid w:val="007F52D2"/>
    <w:rsid w:val="0080149B"/>
    <w:rsid w:val="008067A6"/>
    <w:rsid w:val="008206D4"/>
    <w:rsid w:val="008268CD"/>
    <w:rsid w:val="00830605"/>
    <w:rsid w:val="008444C0"/>
    <w:rsid w:val="008455F6"/>
    <w:rsid w:val="0084586A"/>
    <w:rsid w:val="008469CA"/>
    <w:rsid w:val="008703E7"/>
    <w:rsid w:val="00882CD5"/>
    <w:rsid w:val="00885AE9"/>
    <w:rsid w:val="00894A83"/>
    <w:rsid w:val="0089774F"/>
    <w:rsid w:val="008B447E"/>
    <w:rsid w:val="008C0CE3"/>
    <w:rsid w:val="008C43C2"/>
    <w:rsid w:val="008E06FE"/>
    <w:rsid w:val="008E6083"/>
    <w:rsid w:val="008F2000"/>
    <w:rsid w:val="0090285C"/>
    <w:rsid w:val="009213AD"/>
    <w:rsid w:val="00922C0D"/>
    <w:rsid w:val="00945FD7"/>
    <w:rsid w:val="009611D0"/>
    <w:rsid w:val="00961653"/>
    <w:rsid w:val="009656F7"/>
    <w:rsid w:val="00965ACD"/>
    <w:rsid w:val="00993FC6"/>
    <w:rsid w:val="009A11E3"/>
    <w:rsid w:val="009A220A"/>
    <w:rsid w:val="009B352C"/>
    <w:rsid w:val="009B430F"/>
    <w:rsid w:val="009C02F8"/>
    <w:rsid w:val="009E3EDE"/>
    <w:rsid w:val="009E4BC2"/>
    <w:rsid w:val="009E549F"/>
    <w:rsid w:val="00A04C47"/>
    <w:rsid w:val="00A12916"/>
    <w:rsid w:val="00A25710"/>
    <w:rsid w:val="00A364CA"/>
    <w:rsid w:val="00A37BD0"/>
    <w:rsid w:val="00A43C92"/>
    <w:rsid w:val="00A640E1"/>
    <w:rsid w:val="00A71C06"/>
    <w:rsid w:val="00A75C4D"/>
    <w:rsid w:val="00A8219E"/>
    <w:rsid w:val="00A91304"/>
    <w:rsid w:val="00A941F5"/>
    <w:rsid w:val="00A9500F"/>
    <w:rsid w:val="00AA72AE"/>
    <w:rsid w:val="00AB5F13"/>
    <w:rsid w:val="00AC3B5E"/>
    <w:rsid w:val="00AD6DE4"/>
    <w:rsid w:val="00AE23A2"/>
    <w:rsid w:val="00AF204D"/>
    <w:rsid w:val="00AF66CD"/>
    <w:rsid w:val="00B004EA"/>
    <w:rsid w:val="00B03736"/>
    <w:rsid w:val="00B04A3B"/>
    <w:rsid w:val="00B07F0E"/>
    <w:rsid w:val="00B10BBB"/>
    <w:rsid w:val="00B24BAE"/>
    <w:rsid w:val="00B27188"/>
    <w:rsid w:val="00B319FB"/>
    <w:rsid w:val="00B32AC7"/>
    <w:rsid w:val="00B40268"/>
    <w:rsid w:val="00B446EA"/>
    <w:rsid w:val="00B44D23"/>
    <w:rsid w:val="00B459A4"/>
    <w:rsid w:val="00B46DA1"/>
    <w:rsid w:val="00B55BEC"/>
    <w:rsid w:val="00B56BA1"/>
    <w:rsid w:val="00B66E8C"/>
    <w:rsid w:val="00B673C6"/>
    <w:rsid w:val="00B678C9"/>
    <w:rsid w:val="00B723CE"/>
    <w:rsid w:val="00B85E9C"/>
    <w:rsid w:val="00B87EA1"/>
    <w:rsid w:val="00B948E0"/>
    <w:rsid w:val="00BB2EBF"/>
    <w:rsid w:val="00BB6030"/>
    <w:rsid w:val="00BC41D3"/>
    <w:rsid w:val="00BD73A2"/>
    <w:rsid w:val="00BD7494"/>
    <w:rsid w:val="00BE309A"/>
    <w:rsid w:val="00BE3A4C"/>
    <w:rsid w:val="00BF04FA"/>
    <w:rsid w:val="00C056ED"/>
    <w:rsid w:val="00C10CE8"/>
    <w:rsid w:val="00C12EAD"/>
    <w:rsid w:val="00C20AA7"/>
    <w:rsid w:val="00C53F6D"/>
    <w:rsid w:val="00C63E09"/>
    <w:rsid w:val="00C72352"/>
    <w:rsid w:val="00C73059"/>
    <w:rsid w:val="00C75CCD"/>
    <w:rsid w:val="00C77141"/>
    <w:rsid w:val="00C81278"/>
    <w:rsid w:val="00C97666"/>
    <w:rsid w:val="00CA4BFE"/>
    <w:rsid w:val="00CA60DD"/>
    <w:rsid w:val="00CC15A1"/>
    <w:rsid w:val="00CE3B45"/>
    <w:rsid w:val="00CF1CA5"/>
    <w:rsid w:val="00CF3604"/>
    <w:rsid w:val="00CF4DAB"/>
    <w:rsid w:val="00D13690"/>
    <w:rsid w:val="00D16035"/>
    <w:rsid w:val="00D17FA1"/>
    <w:rsid w:val="00D27E00"/>
    <w:rsid w:val="00D41012"/>
    <w:rsid w:val="00D426A5"/>
    <w:rsid w:val="00D44A9B"/>
    <w:rsid w:val="00D47016"/>
    <w:rsid w:val="00D556AB"/>
    <w:rsid w:val="00D62D4E"/>
    <w:rsid w:val="00D64C3B"/>
    <w:rsid w:val="00D659FB"/>
    <w:rsid w:val="00D7436D"/>
    <w:rsid w:val="00D77F2B"/>
    <w:rsid w:val="00DA2A11"/>
    <w:rsid w:val="00DB2F0D"/>
    <w:rsid w:val="00DB5F8B"/>
    <w:rsid w:val="00DB64BA"/>
    <w:rsid w:val="00DC6409"/>
    <w:rsid w:val="00DC6C54"/>
    <w:rsid w:val="00DD0491"/>
    <w:rsid w:val="00DD21E4"/>
    <w:rsid w:val="00DD3E2A"/>
    <w:rsid w:val="00DD46B5"/>
    <w:rsid w:val="00DD4F49"/>
    <w:rsid w:val="00DD7DFD"/>
    <w:rsid w:val="00DE06F0"/>
    <w:rsid w:val="00DF423C"/>
    <w:rsid w:val="00E0672A"/>
    <w:rsid w:val="00E067E2"/>
    <w:rsid w:val="00E0690C"/>
    <w:rsid w:val="00E104A3"/>
    <w:rsid w:val="00E17976"/>
    <w:rsid w:val="00E26BC6"/>
    <w:rsid w:val="00E35A88"/>
    <w:rsid w:val="00E61DF1"/>
    <w:rsid w:val="00E750E8"/>
    <w:rsid w:val="00E760D2"/>
    <w:rsid w:val="00E83E6E"/>
    <w:rsid w:val="00E9191C"/>
    <w:rsid w:val="00E95112"/>
    <w:rsid w:val="00EA4802"/>
    <w:rsid w:val="00EA6B22"/>
    <w:rsid w:val="00EA73A0"/>
    <w:rsid w:val="00EB243F"/>
    <w:rsid w:val="00EC5958"/>
    <w:rsid w:val="00ED0FC7"/>
    <w:rsid w:val="00ED3021"/>
    <w:rsid w:val="00EE4C65"/>
    <w:rsid w:val="00EF7B47"/>
    <w:rsid w:val="00F01A7F"/>
    <w:rsid w:val="00F14CC9"/>
    <w:rsid w:val="00F16676"/>
    <w:rsid w:val="00F202FB"/>
    <w:rsid w:val="00F33059"/>
    <w:rsid w:val="00F33C69"/>
    <w:rsid w:val="00F3633E"/>
    <w:rsid w:val="00F36698"/>
    <w:rsid w:val="00F51091"/>
    <w:rsid w:val="00F57BD4"/>
    <w:rsid w:val="00F65C68"/>
    <w:rsid w:val="00F745FA"/>
    <w:rsid w:val="00F87912"/>
    <w:rsid w:val="00F91CA4"/>
    <w:rsid w:val="00FB1906"/>
    <w:rsid w:val="00FB19EC"/>
    <w:rsid w:val="00FB3F17"/>
    <w:rsid w:val="00FB5912"/>
    <w:rsid w:val="00FC3DDD"/>
    <w:rsid w:val="00FD27CB"/>
    <w:rsid w:val="00FD36B0"/>
    <w:rsid w:val="00FD51DA"/>
    <w:rsid w:val="00FE0AF5"/>
    <w:rsid w:val="00FE68DB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A2571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FB1906"/>
    <w:pPr>
      <w:spacing w:before="100" w:beforeAutospacing="1" w:after="119"/>
    </w:pPr>
  </w:style>
  <w:style w:type="paragraph" w:customStyle="1" w:styleId="Style1">
    <w:name w:val="Style1"/>
    <w:basedOn w:val="a"/>
    <w:uiPriority w:val="99"/>
    <w:rsid w:val="00FB1906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7">
    <w:name w:val="Font Style17"/>
    <w:uiPriority w:val="99"/>
    <w:rsid w:val="00FB1906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f3">
    <w:name w:val="Hyperlink"/>
    <w:basedOn w:val="a0"/>
    <w:uiPriority w:val="99"/>
    <w:unhideWhenUsed/>
    <w:rsid w:val="00FB1906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A70C4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70C4"/>
    <w:pPr>
      <w:widowControl w:val="0"/>
      <w:shd w:val="clear" w:color="auto" w:fill="FFFFFF"/>
      <w:spacing w:before="1020" w:after="120" w:line="278" w:lineRule="exact"/>
      <w:ind w:hanging="580"/>
    </w:pPr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0A70C4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C4"/>
    <w:pPr>
      <w:widowControl w:val="0"/>
      <w:shd w:val="clear" w:color="auto" w:fill="FFFFFF"/>
      <w:spacing w:before="600" w:line="211" w:lineRule="exact"/>
      <w:ind w:firstLine="520"/>
      <w:jc w:val="both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A25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18A0-3E25-4B5B-870F-0766200E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5567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consultantplus://offline/ref=18B7DAD0A4264D8FB89A6F4E6A4CD326FC00E135D54CBE9D28E264FDB44BD150CE9E8E69CFF68B923CE65E76w7E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User</cp:lastModifiedBy>
  <cp:revision>8</cp:revision>
  <cp:lastPrinted>2018-04-27T01:01:00Z</cp:lastPrinted>
  <dcterms:created xsi:type="dcterms:W3CDTF">2018-04-26T09:24:00Z</dcterms:created>
  <dcterms:modified xsi:type="dcterms:W3CDTF">2018-04-27T04:19:00Z</dcterms:modified>
</cp:coreProperties>
</file>